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240" w:line="360" w:lineRule="auto"/>
        <w:rPr>
          <w:rFonts w:cs="Arial"/>
          <w:noProof/>
          <w:lang w:val="en-US"/>
        </w:rPr>
      </w:pPr>
    </w:p>
    <w:p>
      <w:pPr>
        <w:rPr>
          <w:rFonts w:cs="Arial"/>
          <w:b/>
          <w:noProof/>
        </w:rPr>
      </w:pPr>
      <w:r>
        <w:rPr>
          <w:rFonts w:cs="Arial"/>
          <w:b/>
          <w:noProof/>
        </w:rPr>
        <w:t xml:space="preserve">АКТ СОГЛАСОВАНИЯ  </w:t>
      </w:r>
    </w:p>
    <w:p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местоположения границ земельных участков </w:t>
      </w:r>
    </w:p>
    <w:p>
      <w:pPr>
        <w:rPr>
          <w:b/>
          <w:bCs/>
          <w:noProof/>
          <w:sz w:val="28"/>
          <w:szCs w:val="28"/>
        </w:rPr>
      </w:pPr>
      <w:r>
        <w:rPr>
          <w:rFonts w:cs="Arial"/>
          <w:b/>
          <w:bCs/>
        </w:rPr>
        <w:t>при выполнении комплексных кадастровых работ</w:t>
      </w:r>
    </w:p>
    <w:p>
      <w:pPr>
        <w:spacing w:before="240" w:line="360" w:lineRule="auto"/>
        <w:rPr>
          <w:rFonts w:eastAsia="MS Mincho" w:cs="Arial"/>
          <w:noProof/>
          <w:lang w:val="en-US"/>
        </w:rPr>
      </w:pP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312420</wp:posOffset>
                </wp:positionV>
                <wp:extent cx="56464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4.6pt" to="451.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"/>
            </w:pict>
          </mc:Fallback>
        </mc:AlternateContent>
      </w:r>
      <w:r>
        <w:rPr>
          <w:rFonts w:cs="Arial"/>
          <w:noProof/>
          <w:lang w:val="en-US"/>
        </w:rPr>
        <w:t xml:space="preserve">Чувашия, с/пос Чиршкасинское, садоводческое товарищество "Роса", КК 21:21:301101</w:t>
      </w:r>
    </w:p>
    <w:p>
      <w:pPr>
        <w:rPr>
          <w:rFonts w:cs="Arial"/>
          <w:noProof/>
          <w:sz w:val="18"/>
          <w:szCs w:val="18"/>
          <w:vertAlign w:val="superscript"/>
        </w:rPr>
      </w:pPr>
      <w:r>
        <w:rPr>
          <w:rFonts w:cs="Arial"/>
          <w:sz w:val="18"/>
          <w:szCs w:val="18"/>
        </w:rPr>
        <w:t>(наименование субъекта Российской Федерации, муниципального образования, населенного пункта, уникальные учетные номера кадастровых кварталов, а также иные сведения, позволяющие определить местоположение территории, на которой выполняются комплексные кадастровые работы)</w:t>
      </w:r>
    </w:p>
    <w:p>
      <w:pPr>
        <w:rPr>
          <w:rFonts w:cs="Arial"/>
          <w:noProof/>
          <w:vertAlign w:val="superscript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035"/>
        <w:gridCol w:w="1035"/>
        <w:gridCol w:w="1501"/>
        <w:gridCol w:w="1447"/>
        <w:gridCol w:w="1700"/>
        <w:gridCol w:w="1396"/>
      </w:tblGrid>
      <w:tr>
        <w:trPr>
          <w:trHeight w:val="1108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N п/п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pStyle w:val="aa"/>
              <w:ind w:left="0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Обозначение части (характерной</w:t>
            </w:r>
          </w:p>
          <w:p>
            <w:pPr>
              <w:pStyle w:val="aa"/>
              <w:ind w:left="0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 xml:space="preserve">точки) </w:t>
            </w:r>
          </w:p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границы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pStyle w:val="aa"/>
              <w:ind w:left="0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Результат согласования (согласовано/</w:t>
            </w:r>
          </w:p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спорное)</w:t>
            </w:r>
          </w:p>
        </w:tc>
        <w:tc>
          <w:tcPr>
            <w:tcW w:w="1447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Кадастровые номера или обозначения смежных земельных участков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Сведения о лице, представившем возражения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Реквизиты вступившего в законную силу судебного акта</w:t>
            </w:r>
          </w:p>
        </w:tc>
      </w:tr>
      <w:tr>
        <w:trPr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от т.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bCs/>
                <w:noProof/>
              </w:rPr>
              <w:t>до т.</w:t>
            </w: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700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396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</w:tr>
      <w:tr>
        <w:trPr>
          <w:trHeight w:val="277"/>
          <w:jc w:val="center"/>
        </w:trPr>
        <w:tc>
          <w:tcPr>
            <w:tcW w:w="1089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3</w:t>
            </w:r>
          </w:p>
        </w:tc>
        <w:tc>
          <w:tcPr>
            <w:tcW w:w="1501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6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7</w:t>
            </w:r>
          </w:p>
        </w:tc>
      </w:tr>
    </w:tbl>
    <w:sectPr>
      <w:headerReference w:type="default" r:id="rId8"/>
      <w:type w:val="continuous"/>
      <w:pgSz w:w="11906" w:h="16838" w:code="9"/>
      <w:pgMar w:top="851" w:right="1133" w:bottom="851" w:left="1560" w:header="0" w:footer="436" w:gutter="0"/>
      <w:cols w:space="720"/>
      <w:docGrid w:linePitch="272"/>
    </w:sectPr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21:21:301101:320, 21:21:301101:319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21:21:300901:2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21:21:301101:347, 21:21:301101:348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21:21:301101:397, 21:21:301101:402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399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499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21:21:301101:629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21:21:301101:685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21:21:301101:699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599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21:21:301101:769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21:21:301101:705, 21:21:301101:706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21:21:301101:735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21:21:301101:420, 21:21:301101:421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21:21:301101:214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689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699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21:21:301101:162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21:21:301101:195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709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21:21:301101:275, 21:21:301101:276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21:21:301101:290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719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21:21:301101:303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21:21:301101:332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729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739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21:21:301101:377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н7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749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21:21:301101:388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21:21:301101:398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21:21:301101:407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21:21:301101:413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21:21:301101:419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21:21:301101:421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759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21:21:301101:427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21:21:301101:439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21:21:301101:480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21:21:301101:476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21:21:301101:497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21:21:301101:504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769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21:21:301101:506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21:21:301101:528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21:21:301101:1055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21:21:301101:649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777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21:21:301101:757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21:21:301101:756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779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780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н6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н8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21:21:301101:828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781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782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783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-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21:21:301101:1060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784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н9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21:21:301101:840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161"/>
        <w:gridCol w:w="1161"/>
        <w:gridCol w:w="1478"/>
        <w:gridCol w:w="1442"/>
        <w:gridCol w:w="1452"/>
        <w:gridCol w:w="1203"/>
      </w:tblGrid>
      <w:tr>
        <w:trPr>
          <w:trHeight w:val="274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785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н8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н1</w:t>
            </w:r>
          </w:p>
        </w:tc>
        <w:tc>
          <w:tcPr>
            <w:tcW w:w="1501" w:type="dxa"/>
            <w:vMerge w:val="restart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</w:rPr>
              <w:t>согласовано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21:21:301101:836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  <w:tr>
        <w:trPr>
          <w:trHeight w:val="266"/>
          <w:jc w:val="center"/>
        </w:trPr>
        <w:tc>
          <w:tcPr>
            <w:tcW w:w="1089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035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501" w:type="dxa"/>
            <w:vMerge/>
            <w:vAlign w:val="center"/>
          </w:tcPr>
          <w:p>
            <w:pPr>
              <w:rPr>
                <w:rFonts w:cs="Arial"/>
                <w:noProof/>
              </w:rPr>
            </w:pPr>
          </w:p>
        </w:tc>
        <w:tc>
          <w:tcPr>
            <w:tcW w:w="1447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21:21:301101:802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cs="Arial"/>
                <w:noProof/>
              </w:rPr>
            </w:pPr>
            <w:r>
              <w:rPr>
                <w:rFonts w:cs="Arial"/>
                <w:noProof/>
                <w:lang w:val="en-US"/>
              </w:rPr>
              <w:t>–</w:t>
            </w:r>
          </w:p>
        </w:tc>
      </w:tr>
    </w:tbl>
    <w:p>
      <w:pPr>
        <w:rPr>
          <w:rFonts w:ascii="Arial" w:hAnsi="Arial" w:cs="Arial"/>
          <w:bCs/>
          <w:noProof/>
        </w:rPr>
      </w:pPr>
    </w:p>
    <w:p>
      <w:pPr>
        <w:rPr>
          <w:rFonts w:ascii="Arial" w:hAnsi="Arial" w:cs="Arial"/>
          <w:bCs/>
          <w:noProof/>
        </w:rPr>
      </w:pPr>
    </w:p>
    <w:p>
      <w:pPr>
        <w:rPr>
          <w:rFonts w:ascii="Arial" w:hAnsi="Arial" w:cs="Arial"/>
          <w:bCs/>
          <w:noProof/>
        </w:rPr>
      </w:pPr>
    </w:p>
    <w:p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Председатель согласительной комиссии:    _____________       ___________________________                                  </w:t>
      </w:r>
    </w:p>
    <w:p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м.п.</w:t>
      </w:r>
      <w:r>
        <w:rPr>
          <w:rFonts w:ascii="Arial" w:hAnsi="Arial" w:cs="Arial"/>
          <w:noProof/>
        </w:rPr>
        <w:tab/>
        <w:t xml:space="preserve">                              (подпись)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(фамилия, инициалы)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ind w:left="7371" w:firstLine="993"/>
      <w:rPr>
        <w:sz w:val="18"/>
        <w:szCs w:val="18"/>
      </w:rPr>
    </w:pPr>
  </w:p>
  <w:p>
    <w:pPr>
      <w:pStyle w:val="a6"/>
      <w:ind w:left="7371" w:firstLine="993"/>
      <w:rPr>
        <w:sz w:val="18"/>
        <w:szCs w:val="18"/>
      </w:rPr>
    </w:pPr>
  </w:p>
  <w:p>
    <w:pPr>
      <w:pStyle w:val="a6"/>
      <w:ind w:left="7371" w:firstLine="426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Всего листов: </w:t>
    </w:r>
    <w:bookmarkStart w:id="0" w:name="_Hlk191040999"/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  <w:bookmarkEnd w:id="0"/>
  </w:p>
  <w:p>
    <w:pPr>
      <w:pStyle w:val="a6"/>
      <w:ind w:left="7371" w:firstLine="993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Лист № </w:t>
    </w:r>
    <w:sdt>
      <w:sdtPr>
        <w:rPr>
          <w:rFonts w:cs="Arial"/>
          <w:sz w:val="18"/>
          <w:szCs w:val="18"/>
        </w:rPr>
        <w:id w:val="1571309170"/>
        <w:docPartObj>
          <w:docPartGallery w:val="Page Numbers (Top of Page)"/>
          <w:docPartUnique/>
        </w:docPartObj>
      </w:sdtPr>
      <w:sdtContent>
        <w:r>
          <w:rPr>
            <w:rFonts w:cs="Arial"/>
            <w:sz w:val="18"/>
            <w:szCs w:val="18"/>
          </w:rPr>
          <w:fldChar w:fldCharType="begin"/>
        </w:r>
        <w:r>
          <w:rPr>
            <w:rFonts w:cs="Arial"/>
            <w:sz w:val="18"/>
            <w:szCs w:val="18"/>
          </w:rPr>
          <w:instrText xml:space="preserve"> PAGE   \* MERGEFORMAT </w:instrText>
        </w:r>
        <w:r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sz w:val="18"/>
            <w:szCs w:val="18"/>
          </w:rPr>
          <w:t>1</w:t>
        </w:r>
        <w:r>
          <w:rPr>
            <w:rFonts w:cs="Arial"/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5F11"/>
    <w:multiLevelType w:val="hybridMultilevel"/>
    <w:tmpl w:val="7236E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0428B2"/>
    <w:multiLevelType w:val="hybridMultilevel"/>
    <w:tmpl w:val="3C90B9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81687"/>
    <w:multiLevelType w:val="hybridMultilevel"/>
    <w:tmpl w:val="8D2A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B7D01"/>
    <w:multiLevelType w:val="hybridMultilevel"/>
    <w:tmpl w:val="971C74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outlineLvl w:val="0"/>
    </w:pPr>
    <w:rPr>
      <w:caps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Pr>
      <w:b/>
      <w:sz w:val="24"/>
    </w:rPr>
  </w:style>
  <w:style w:type="paragraph" w:styleId="a4">
    <w:name w:val="Subtitle"/>
    <w:basedOn w:val="a"/>
    <w:qFormat/>
    <w:rPr>
      <w:caps/>
      <w:sz w:val="24"/>
    </w:rPr>
  </w:style>
  <w:style w:type="paragraph" w:customStyle="1" w:styleId="10">
    <w:name w:val="Обычный1"/>
    <w:rPr>
      <w:sz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Обычный1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Job\new\17-CadRep\&#1064;&#1072;&#1073;&#1083;&#1086;&#1085;&#1099;&#1052;&#1077;&#1078;&#1077;&#1074;&#1086;&#1081;%20&#1087;&#1083;&#1072;&#1085;&#1053;&#1086;&#1074;&#1099;&#1081;\old\12_mejpl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89E5-DD12-45DA-BE92-038ADF45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12_mejplan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2025-03-06T10:28:00Z</dcterms:created>
  <dcterms:modified xsi:type="dcterms:W3CDTF">2025-03-06T10:38:00Z</dcterms:modified>
</cp:coreProperties>
</file>